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52"/>
        <w:gridCol w:w="4678"/>
        <w:gridCol w:w="2285"/>
      </w:tblGrid>
      <w:tr w:rsidR="0043743A" w:rsidRPr="005B372F" w14:paraId="70CA576D" w14:textId="77777777" w:rsidTr="00684C14">
        <w:trPr>
          <w:trHeight w:val="850"/>
        </w:trPr>
        <w:tc>
          <w:tcPr>
            <w:tcW w:w="2552" w:type="dxa"/>
          </w:tcPr>
          <w:p w14:paraId="57856F35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Wykonał :</w:t>
            </w:r>
          </w:p>
          <w:p w14:paraId="350831CD" w14:textId="77777777" w:rsidR="00E126C8" w:rsidRPr="00F26CFA" w:rsidRDefault="00E126C8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166B4E61" w14:textId="77777777" w:rsidR="0043743A" w:rsidRPr="00F26CFA" w:rsidRDefault="004F4194" w:rsidP="00661760">
            <w:pPr>
              <w:spacing w:after="0" w:line="240" w:lineRule="auto"/>
              <w:ind w:left="-108" w:right="-108"/>
              <w:jc w:val="center"/>
              <w:rPr>
                <w:rFonts w:asciiTheme="minorHAnsi" w:hAnsiTheme="minorHAnsi"/>
                <w:bCs/>
              </w:rPr>
            </w:pPr>
            <w:r w:rsidRPr="00F26CFA">
              <w:rPr>
                <w:rFonts w:asciiTheme="minorHAnsi" w:hAnsiTheme="minorHAnsi"/>
                <w:bCs/>
              </w:rPr>
              <w:t>mgr inż. Bartłomiej Zajda</w:t>
            </w:r>
          </w:p>
        </w:tc>
        <w:tc>
          <w:tcPr>
            <w:tcW w:w="4678" w:type="dxa"/>
          </w:tcPr>
          <w:p w14:paraId="2DAAAEF7" w14:textId="77777777" w:rsidR="004F4194" w:rsidRPr="00F26CFA" w:rsidRDefault="004F4194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</w:p>
          <w:p w14:paraId="0806F766" w14:textId="77777777" w:rsidR="00684C14" w:rsidRPr="00092ED1" w:rsidRDefault="004F419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</w:pPr>
            <w:r w:rsidRPr="00092ED1">
              <w:rPr>
                <w:rFonts w:asciiTheme="minorHAnsi" w:hAnsiTheme="minorHAnsi" w:cs="Arial"/>
                <w:sz w:val="24"/>
                <w:szCs w:val="24"/>
                <w:shd w:val="clear" w:color="auto" w:fill="FFFFFF"/>
              </w:rPr>
              <w:t>WOJEWÓDZKI ZAKŁAD DOSKONALENIA ZAWODOWEGO</w:t>
            </w:r>
          </w:p>
          <w:p w14:paraId="0E4DCA57" w14:textId="77777777" w:rsidR="00684C14" w:rsidRPr="00F26CFA" w:rsidRDefault="00684C14" w:rsidP="00661760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  <w:shd w:val="clear" w:color="auto" w:fill="FFFFFF"/>
              </w:rPr>
            </w:pPr>
          </w:p>
          <w:p w14:paraId="59582D9E" w14:textId="77777777" w:rsidR="0043743A" w:rsidRPr="00F26CFA" w:rsidRDefault="001E20C3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PODSTAWY LAKIERNICTWA</w:t>
            </w:r>
          </w:p>
        </w:tc>
        <w:tc>
          <w:tcPr>
            <w:tcW w:w="2285" w:type="dxa"/>
          </w:tcPr>
          <w:p w14:paraId="26DAE137" w14:textId="77777777" w:rsidR="0043743A" w:rsidRP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F26CFA">
              <w:rPr>
                <w:rFonts w:asciiTheme="minorHAnsi" w:hAnsiTheme="minorHAnsi"/>
                <w:b/>
                <w:bCs/>
                <w:sz w:val="24"/>
                <w:szCs w:val="24"/>
              </w:rPr>
              <w:t>Data:</w:t>
            </w:r>
          </w:p>
          <w:p w14:paraId="35FEB427" w14:textId="77777777" w:rsidR="00F26CFA" w:rsidRDefault="00F26CFA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</w:p>
          <w:p w14:paraId="0752065A" w14:textId="52047205" w:rsidR="0043743A" w:rsidRPr="00F26CFA" w:rsidRDefault="00AA4BC6" w:rsidP="00661760">
            <w:pPr>
              <w:spacing w:after="0" w:line="240" w:lineRule="auto"/>
              <w:jc w:val="center"/>
              <w:rPr>
                <w:rFonts w:asciiTheme="minorHAnsi" w:hAnsiTheme="minorHAnsi"/>
                <w:bCs/>
                <w:sz w:val="24"/>
                <w:szCs w:val="24"/>
              </w:rPr>
            </w:pPr>
            <w:r w:rsidRPr="00AA4BC6">
              <w:rPr>
                <w:rFonts w:asciiTheme="minorHAnsi" w:hAnsiTheme="minorHAnsi"/>
                <w:bCs/>
                <w:sz w:val="24"/>
                <w:szCs w:val="24"/>
              </w:rPr>
              <w:t>03-07.01.2022</w:t>
            </w:r>
          </w:p>
        </w:tc>
      </w:tr>
      <w:tr w:rsidR="004F4194" w:rsidRPr="005B372F" w14:paraId="1FD1EE29" w14:textId="77777777" w:rsidTr="00684C14">
        <w:trPr>
          <w:trHeight w:val="551"/>
        </w:trPr>
        <w:tc>
          <w:tcPr>
            <w:tcW w:w="9515" w:type="dxa"/>
            <w:gridSpan w:val="3"/>
          </w:tcPr>
          <w:p w14:paraId="1D88DB4C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</w:rPr>
            </w:pPr>
          </w:p>
          <w:p w14:paraId="2651BF43" w14:textId="77777777" w:rsidR="00661760" w:rsidRPr="00F26CFA" w:rsidRDefault="00661760" w:rsidP="00661760">
            <w:pPr>
              <w:pStyle w:val="Default"/>
              <w:jc w:val="center"/>
              <w:rPr>
                <w:rFonts w:asciiTheme="minorHAnsi" w:hAnsiTheme="minorHAnsi"/>
                <w:b/>
              </w:rPr>
            </w:pPr>
            <w:r w:rsidRPr="00F26CFA">
              <w:rPr>
                <w:rFonts w:asciiTheme="minorHAnsi" w:hAnsiTheme="minorHAnsi"/>
                <w:b/>
              </w:rPr>
              <w:t>Temat:</w:t>
            </w:r>
          </w:p>
          <w:p w14:paraId="29234036" w14:textId="77777777" w:rsidR="004F4194" w:rsidRDefault="00845DCC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Cs/>
                <w:lang w:eastAsia="en-US"/>
              </w:rPr>
            </w:pPr>
            <w:r>
              <w:rPr>
                <w:rFonts w:asciiTheme="minorHAnsi" w:hAnsiTheme="minorHAnsi"/>
                <w:bCs/>
                <w:lang w:eastAsia="en-US"/>
              </w:rPr>
              <w:t>Przygotowanie powierzchni do lakierowania</w:t>
            </w:r>
            <w:r w:rsidR="00C13F07">
              <w:rPr>
                <w:rFonts w:asciiTheme="minorHAnsi" w:hAnsiTheme="minorHAnsi"/>
                <w:bCs/>
                <w:lang w:eastAsia="en-US"/>
              </w:rPr>
              <w:t>, usuwanie uszkodzeń poszycia karoserii</w:t>
            </w:r>
            <w:r>
              <w:rPr>
                <w:rFonts w:asciiTheme="minorHAnsi" w:hAnsiTheme="minorHAnsi"/>
                <w:bCs/>
                <w:lang w:eastAsia="en-US"/>
              </w:rPr>
              <w:t>.</w:t>
            </w:r>
          </w:p>
          <w:p w14:paraId="48632D69" w14:textId="77777777" w:rsidR="007E32FC" w:rsidRPr="00F26CFA" w:rsidRDefault="007E32FC" w:rsidP="00661760">
            <w:pPr>
              <w:pStyle w:val="NormalnyWeb"/>
              <w:spacing w:beforeAutospacing="0" w:after="0" w:afterAutospacing="0"/>
              <w:ind w:left="159" w:right="-66"/>
              <w:jc w:val="center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3AA6CA4" w14:textId="77777777" w:rsidR="0043743A" w:rsidRDefault="0043743A" w:rsidP="00324658"/>
    <w:p w14:paraId="4C16AFEF" w14:textId="77777777" w:rsidR="00092ED1" w:rsidRDefault="00092ED1" w:rsidP="00324658"/>
    <w:p w14:paraId="1D68544B" w14:textId="77777777" w:rsidR="00684C14" w:rsidRDefault="00684C14" w:rsidP="00324658"/>
    <w:p w14:paraId="46768D60" w14:textId="77777777" w:rsidR="00684C14" w:rsidRDefault="00684C14" w:rsidP="00684C14">
      <w:pPr>
        <w:jc w:val="center"/>
      </w:pPr>
      <w:r>
        <w:rPr>
          <w:noProof/>
          <w:lang w:eastAsia="pl-PL"/>
        </w:rPr>
        <w:drawing>
          <wp:inline distT="0" distB="0" distL="0" distR="0" wp14:anchorId="20954C62" wp14:editId="1AA019AE">
            <wp:extent cx="1890217" cy="2093258"/>
            <wp:effectExtent l="1905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45" cy="209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A6455" w14:textId="77777777" w:rsidR="00684C14" w:rsidRDefault="00684C14" w:rsidP="00324658"/>
    <w:p w14:paraId="0887DD29" w14:textId="77777777" w:rsidR="00684C14" w:rsidRDefault="00684C14" w:rsidP="00324658"/>
    <w:p w14:paraId="5F3C1DEC" w14:textId="77777777" w:rsidR="00755E63" w:rsidRDefault="00F26CFA" w:rsidP="001F2341">
      <w:pPr>
        <w:numPr>
          <w:ilvl w:val="0"/>
          <w:numId w:val="10"/>
        </w:numPr>
      </w:pPr>
      <w:r>
        <w:t xml:space="preserve">Należy zapoznać się ze wstępem teoretycznym przedmiotu </w:t>
      </w:r>
      <w:r w:rsidR="00920618">
        <w:rPr>
          <w:rFonts w:asciiTheme="minorHAnsi" w:hAnsiTheme="minorHAnsi"/>
          <w:b/>
          <w:bCs/>
          <w:sz w:val="24"/>
          <w:szCs w:val="24"/>
        </w:rPr>
        <w:t>Podstawy lakiernictwa</w:t>
      </w:r>
      <w:r w:rsidR="00684C14">
        <w:br/>
      </w:r>
      <w:r>
        <w:t xml:space="preserve">oraz odpowiedzieć na </w:t>
      </w:r>
      <w:r w:rsidR="00092ED1" w:rsidRPr="00092ED1">
        <w:rPr>
          <w:b/>
        </w:rPr>
        <w:t>zadanie</w:t>
      </w:r>
      <w:r>
        <w:t>.</w:t>
      </w:r>
    </w:p>
    <w:p w14:paraId="2054D123" w14:textId="477AED66" w:rsidR="001F2341" w:rsidRPr="001F2341" w:rsidRDefault="00F26CFA" w:rsidP="001F2341">
      <w:pPr>
        <w:numPr>
          <w:ilvl w:val="0"/>
          <w:numId w:val="10"/>
        </w:numPr>
      </w:pPr>
      <w:r>
        <w:t>P</w:t>
      </w:r>
      <w:r w:rsidR="001F2341" w:rsidRPr="001F2341">
        <w:t>racę należy przesłać na mail</w:t>
      </w:r>
      <w:r w:rsidR="00092ED1">
        <w:t xml:space="preserve">:   </w:t>
      </w:r>
      <w:r w:rsidR="001F2341"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="001F2341" w:rsidRPr="001F2341">
        <w:t xml:space="preserve"> </w:t>
      </w:r>
      <w:r w:rsidR="00092ED1">
        <w:t xml:space="preserve">   </w:t>
      </w:r>
      <w:r w:rsidR="001F2341" w:rsidRPr="001F2341">
        <w:t xml:space="preserve">do </w:t>
      </w:r>
      <w:r>
        <w:t xml:space="preserve">piątku </w:t>
      </w:r>
      <w:r w:rsidR="00AA4BC6" w:rsidRPr="00AA4BC6">
        <w:rPr>
          <w:b/>
          <w:color w:val="215868" w:themeColor="accent5" w:themeShade="80"/>
        </w:rPr>
        <w:t>07.01.2022</w:t>
      </w:r>
      <w:r>
        <w:rPr>
          <w:color w:val="215868" w:themeColor="accent5" w:themeShade="80"/>
        </w:rPr>
        <w:t>.</w:t>
      </w:r>
    </w:p>
    <w:p w14:paraId="70E7DC7E" w14:textId="77777777" w:rsidR="001F2341" w:rsidRPr="001F2341" w:rsidRDefault="001F2341" w:rsidP="001F2341">
      <w:pPr>
        <w:numPr>
          <w:ilvl w:val="0"/>
          <w:numId w:val="10"/>
        </w:numPr>
      </w:pPr>
      <w:r w:rsidRPr="001F2341">
        <w:t xml:space="preserve">Brak maila z zadaniem będzie skutkował </w:t>
      </w:r>
      <w:r w:rsidR="00F26CFA">
        <w:t>brakiem oceny</w:t>
      </w:r>
      <w:r w:rsidRPr="001F2341">
        <w:t xml:space="preserve">. </w:t>
      </w:r>
    </w:p>
    <w:p w14:paraId="0A02B122" w14:textId="77777777" w:rsidR="001F2341" w:rsidRDefault="00883F93" w:rsidP="001F2341">
      <w:pPr>
        <w:numPr>
          <w:ilvl w:val="0"/>
          <w:numId w:val="10"/>
        </w:numPr>
      </w:pPr>
      <w:r>
        <w:t>WZÓR TEMATU MAILA</w:t>
      </w:r>
      <w:r w:rsidR="00F26CFA">
        <w:t xml:space="preserve"> zwrotnego</w:t>
      </w:r>
      <w:r>
        <w:t xml:space="preserve">: </w:t>
      </w:r>
      <w:r w:rsidR="00F26CFA">
        <w:t>Zawód... Przedmiot...</w:t>
      </w:r>
      <w:r w:rsidR="00684C14">
        <w:t xml:space="preserve"> </w:t>
      </w:r>
      <w:r w:rsidR="00F26CFA">
        <w:t>I</w:t>
      </w:r>
      <w:r w:rsidR="001F2341" w:rsidRPr="001F2341">
        <w:t>mię ...</w:t>
      </w:r>
      <w:r w:rsidR="00F26CFA">
        <w:t xml:space="preserve"> N</w:t>
      </w:r>
      <w:r w:rsidR="001F2341" w:rsidRPr="001F2341">
        <w:t>azwisko ...</w:t>
      </w:r>
    </w:p>
    <w:p w14:paraId="2452136F" w14:textId="77777777" w:rsidR="00F26CFA" w:rsidRPr="001F2341" w:rsidRDefault="00F26CFA" w:rsidP="00F26CFA">
      <w:pPr>
        <w:ind w:left="720"/>
      </w:pPr>
      <w:r>
        <w:t>PRZYKŁAD: „</w:t>
      </w:r>
      <w:r w:rsidR="007E32FC">
        <w:t>Lakiernik Samochodowy</w:t>
      </w:r>
      <w:r>
        <w:t xml:space="preserve"> </w:t>
      </w:r>
      <w:r w:rsidR="00845DCC">
        <w:t xml:space="preserve">Podstawy </w:t>
      </w:r>
      <w:r w:rsidR="00E72D03">
        <w:t>Lakiernictwa Jan</w:t>
      </w:r>
      <w:r>
        <w:t xml:space="preserve"> Kowalski”</w:t>
      </w:r>
    </w:p>
    <w:p w14:paraId="7BC057FF" w14:textId="77777777" w:rsidR="002120F8" w:rsidRPr="001F2341" w:rsidRDefault="00F26CFA" w:rsidP="002120F8">
      <w:pPr>
        <w:numPr>
          <w:ilvl w:val="0"/>
          <w:numId w:val="10"/>
        </w:numPr>
      </w:pPr>
      <w:r>
        <w:t>Konsultacje</w:t>
      </w:r>
      <w:r w:rsidR="002120F8">
        <w:t xml:space="preserve">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1CFCC734" w14:textId="77777777" w:rsidR="001F2341" w:rsidRDefault="001F2341" w:rsidP="00324658"/>
    <w:p w14:paraId="2872C938" w14:textId="77777777" w:rsidR="00FC2D31" w:rsidRDefault="00FC2D31" w:rsidP="00324658">
      <w:pPr>
        <w:rPr>
          <w:b/>
          <w:color w:val="FF0000"/>
        </w:rPr>
      </w:pPr>
    </w:p>
    <w:p w14:paraId="569E2D14" w14:textId="77777777" w:rsidR="007E32FC" w:rsidRDefault="007E32FC" w:rsidP="00092ED1">
      <w:pPr>
        <w:jc w:val="center"/>
        <w:rPr>
          <w:b/>
        </w:rPr>
      </w:pPr>
    </w:p>
    <w:p w14:paraId="0D3439E7" w14:textId="77777777" w:rsidR="00836274" w:rsidRPr="00E36F71" w:rsidRDefault="0085049F" w:rsidP="00E36F71">
      <w:pPr>
        <w:jc w:val="center"/>
        <w:rPr>
          <w:b/>
        </w:rPr>
      </w:pPr>
      <w:r>
        <w:rPr>
          <w:b/>
        </w:rPr>
        <w:lastRenderedPageBreak/>
        <w:t>WSTĘP TEORETYCZNY</w:t>
      </w:r>
    </w:p>
    <w:p w14:paraId="279DFA08" w14:textId="77777777" w:rsidR="00836274" w:rsidRDefault="004A1CBC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  <w:r w:rsidRPr="00E41378"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  <w:t>Naprawa uszkodzonych elementów nadwozia pojazdu</w:t>
      </w:r>
    </w:p>
    <w:p w14:paraId="728DD7B3" w14:textId="77777777" w:rsidR="00E72D03" w:rsidRPr="00E72D03" w:rsidRDefault="00E72D03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</w:p>
    <w:p w14:paraId="4698E337" w14:textId="77777777" w:rsidR="007A43F7" w:rsidRPr="004A1CBC" w:rsidRDefault="00836274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Przed przystąpieniem do pracy </w:t>
      </w:r>
      <w:r w:rsidR="0033531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lakierniczych,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należy uszkodzony element </w:t>
      </w:r>
      <w:r w:rsidR="0033531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poddać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33531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o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czyszczeniu</w:t>
      </w:r>
      <w:r w:rsidR="0033531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oraz zdemontować wszelkiego rodzaju listwy, klamki, elementy oświetlenia i dekoracji pojazdu. 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                            </w:t>
      </w:r>
      <w:r w:rsidR="0033531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M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ycie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uszkodzonego elementu wykonujemy za pomocą </w:t>
      </w:r>
      <w:r w:rsidR="00730C5B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preparatów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51112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odtłuszczających.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51112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reparat, który jest koncentratem aplikujemy tylko na miejsca,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które będą </w:t>
      </w:r>
      <w:r w:rsidR="00730C5B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naprawione, ponieważ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zmywacz typu </w:t>
      </w:r>
      <w:proofErr w:type="spellStart"/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Dimmer</w:t>
      </w:r>
      <w:proofErr w:type="spellEnd"/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może działać ż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rąco na lakier. </w:t>
      </w:r>
    </w:p>
    <w:p w14:paraId="7251921D" w14:textId="77777777" w:rsidR="00730C5B" w:rsidRDefault="00730C5B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Zanieczyszczenia drogowe na pojeździe typu smoła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tłuszcze i tym podobne usuwamy za pomo</w:t>
      </w:r>
      <w:r w:rsidR="0051112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cą rozcieńczalnika na przykład n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itr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o lub benzyny ekstrakcyjnej. </w:t>
      </w:r>
    </w:p>
    <w:p w14:paraId="3E5F5A45" w14:textId="77777777" w:rsidR="00730C5B" w:rsidRDefault="00730C5B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6B16ED18" w14:textId="77777777" w:rsidR="00730C5B" w:rsidRDefault="00730C5B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Ocena uszkodzeń:</w:t>
      </w:r>
    </w:p>
    <w:p w14:paraId="69929E5D" w14:textId="77777777" w:rsidR="006319D6" w:rsidRDefault="006319D6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a). </w:t>
      </w:r>
      <w:r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wgłębienia, w których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uszkodzona jest warstwa lakiernicza należy szlifować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z wykorzystaniem ściernicy</w:t>
      </w:r>
      <w:r w:rsidR="0051112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grubo-włóknistej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aż do powierzchni blachy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(ten zabieg jest </w:t>
      </w:r>
      <w:r w:rsidR="0051112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konieczny, aby</w:t>
      </w:r>
      <w:r w:rsidR="00730C5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z czasem nie pojawiła się w tym miejscu korozja)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 Następnie należy rozetrzeć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brzegi uszkodzenia lakiernicze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go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przykładowo szlifierką oscylacyjną pneumatyczną z miękkim dyskiem szlifierskim o skoku oscylacji 5 mm.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  <w:t>b). uszkodzenia,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proofErr w:type="spellStart"/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wgniotki</w:t>
      </w:r>
      <w:proofErr w:type="spellEnd"/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 których nie ma uszkodzonego lakieru możemy po zmatowieniu</w:t>
      </w:r>
      <w:r w:rsidR="0051112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51112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  <w:t>oraz odtłuszczeniu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od razu pokrywać szpachlą. </w:t>
      </w:r>
    </w:p>
    <w:p w14:paraId="38D23E50" w14:textId="77777777" w:rsidR="006319D6" w:rsidRDefault="006319D6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74AD4572" w14:textId="77777777" w:rsidR="006319D6" w:rsidRDefault="006319D6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Regeneracja uszkodzonej powłoki lakierniczej:</w:t>
      </w:r>
    </w:p>
    <w:p w14:paraId="364E2412" w14:textId="51F22A36" w:rsidR="00E72D03" w:rsidRDefault="006319D6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Oczyszczoną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z lakieru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blachę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odtłuszamy zmywaczem do sylikonów na bazie benzyn ekstrakcyjnych oraz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pokrywamy podkładem epok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sydowym całą obrobioną powierzchnię</w:t>
      </w:r>
      <w:r w:rsidR="00EC5F0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(suszenie podkładu epoksydowego również przyśpiesza się z wykorzystaniem promiennika podczerwieni)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</w:t>
      </w:r>
      <w:r w:rsidR="00EC5F0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Ważne, aby nigdy nie nanosić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szpachli na niezabezpieczoną powierzchnię blachy stalowej. </w:t>
      </w:r>
      <w:r w:rsidR="00EC5F0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EC5F0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EC5F0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Jeśli konieczne było wstawianie elementów pr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zykładowo reperaturki i mamy do</w:t>
      </w:r>
      <w:r w:rsidR="00AA4BC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czynienia </w:t>
      </w:r>
      <w:r w:rsidR="00EC5F04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 punktowo położonym szwem spawu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wówczas k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onieczne jest zabezpieczenie spawu za pomocą żywicy poliestrowej z pociętymi na drobne fragmenty 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nitkami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maty szklanej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aby żywica nie spływała 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z powierzchni 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spawu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Zabieg ten tworzy szczelną </w:t>
      </w:r>
      <w:r w:rsidR="00B05B8D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warstwę, która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nie przepuszcza wody. Tym samym szpachla naniesiona na tego typu zabezpieczoną powierzchnię spawania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nie będzie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absorbował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a / chłonęła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wody z otoczenia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(newralgiczne miejsca rantów błotników lub dolne części drzwi pojazdu)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Żywicą poliestrową rozrabia się z 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utwardzaczem na przykład </w:t>
      </w:r>
      <w:proofErr w:type="spellStart"/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beton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ix</w:t>
      </w:r>
      <w:proofErr w:type="spellEnd"/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w proporcji </w:t>
      </w:r>
      <w:r w:rsidR="0093263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około 3% podobnie jak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 szpachlówce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 Powierzchnie zabezpieczoną żywicą pozostawiamy do wysuszenia pod promiennikiem</w:t>
      </w:r>
      <w:r w:rsidR="0093263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generującym fale światła podczerwieni.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93263B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Po ostudzeniu powierzchni do temperatury pokojowej, należy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ją oczyścić za pomocą odtłuszczacza</w:t>
      </w:r>
      <w:r w:rsidR="00B05B8D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aby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powierzchnia nie była lepka</w:t>
      </w:r>
      <w:r w:rsidR="00B05B8D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od żywic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</w:t>
      </w:r>
    </w:p>
    <w:p w14:paraId="6ECA918A" w14:textId="77777777" w:rsidR="00E72D03" w:rsidRDefault="00E72D03" w:rsidP="004A1CBC">
      <w:pPr>
        <w:pStyle w:val="Default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6C3E5484" w14:textId="77777777" w:rsidR="00836274" w:rsidRDefault="00E36F71" w:rsidP="00E72D03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noProof/>
          <w:color w:val="auto"/>
          <w:sz w:val="22"/>
          <w:szCs w:val="22"/>
          <w:shd w:val="clear" w:color="auto" w:fill="FFFFFF"/>
        </w:rPr>
        <w:drawing>
          <wp:inline distT="0" distB="0" distL="0" distR="0" wp14:anchorId="0B05E608" wp14:editId="7C566EC2">
            <wp:extent cx="2062922" cy="2502901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538" cy="2504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3D2FAF" w14:textId="77777777" w:rsidR="00E36F71" w:rsidRPr="00E72D03" w:rsidRDefault="00E72D03" w:rsidP="00E36F71">
      <w:pPr>
        <w:pStyle w:val="Default"/>
        <w:jc w:val="center"/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</w:pPr>
      <w:r w:rsidRPr="00E72D0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Rys. 1. Obrabianie uszkodzonego elementu na zawiesiu lakierniczym.</w:t>
      </w:r>
    </w:p>
    <w:p w14:paraId="7C5B1D6B" w14:textId="77777777" w:rsidR="00B05B8D" w:rsidRPr="00E36F71" w:rsidRDefault="00EC5F04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  <w:r w:rsidRPr="00E36F71"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  <w:lastRenderedPageBreak/>
        <w:t>Odtworzenie kształtu przy pomocy szpachli epoksydowych</w:t>
      </w:r>
    </w:p>
    <w:p w14:paraId="4E8491B3" w14:textId="77777777" w:rsidR="00EC5F04" w:rsidRDefault="00EC5F04" w:rsidP="004A1CBC">
      <w:pPr>
        <w:pStyle w:val="Default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4ED6555F" w14:textId="3E185F38" w:rsidR="004A1CBC" w:rsidRPr="004A1CBC" w:rsidRDefault="00EC5F04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Rozrabiamy szpachlę uniwersalną pamiętając o aplikowaniu około 3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% utwardzacza na przykład </w:t>
      </w:r>
      <w:proofErr w:type="spellStart"/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betoni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x</w:t>
      </w:r>
      <w:proofErr w:type="spellEnd"/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 Następnie szpachlówkę nanosimy na u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szkodzone elementy i ubytki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 naprawianej części pojazdu. </w:t>
      </w:r>
      <w:r w:rsidR="00E36F71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Suszenie - </w:t>
      </w:r>
      <w:r w:rsidR="00E36F71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naświetlane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romiennikiem około 15 minut</w:t>
      </w:r>
      <w:r w:rsidR="00E36F71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AA4BC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nie przekraczając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temperatury</w:t>
      </w:r>
      <w:r w:rsidR="00E36F71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55 - 60 stopni Celsjusza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następni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e studzimy powierzchnię obrabianą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do temperatury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pokojowej 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  <w:t>oraz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ponownie naświetlamy do temperatury około 55 -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60 stopni Celsjusza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 ponownym schłodzeniu powierzchni można ją dalej obrabiać na przykład szlifować.</w:t>
      </w:r>
    </w:p>
    <w:p w14:paraId="0F95F315" w14:textId="77777777" w:rsidR="00836274" w:rsidRDefault="00E36F71" w:rsidP="004A1CBC">
      <w:pPr>
        <w:pStyle w:val="Default"/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</w:pPr>
      <w:r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  <w:tab/>
        <w:t xml:space="preserve">                           </w:t>
      </w:r>
    </w:p>
    <w:p w14:paraId="069B30BE" w14:textId="77777777" w:rsidR="00836274" w:rsidRDefault="00836274" w:rsidP="00E72D03">
      <w:pPr>
        <w:pStyle w:val="Default"/>
        <w:jc w:val="center"/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</w:pPr>
      <w:r>
        <w:rPr>
          <w:rFonts w:asciiTheme="minorHAnsi" w:hAnsiTheme="minorHAnsi" w:cs="Segoe UI"/>
          <w:noProof/>
          <w:color w:val="auto"/>
          <w:sz w:val="20"/>
          <w:szCs w:val="20"/>
          <w:shd w:val="clear" w:color="auto" w:fill="FFFFFF"/>
        </w:rPr>
        <w:drawing>
          <wp:inline distT="0" distB="0" distL="0" distR="0" wp14:anchorId="1AE40EFA" wp14:editId="3A1F4218">
            <wp:extent cx="2278877" cy="2591403"/>
            <wp:effectExtent l="19050" t="0" r="7123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24" cy="2593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A9A0C6" w14:textId="77777777" w:rsidR="00E72D03" w:rsidRDefault="00E72D03" w:rsidP="00E72D03">
      <w:pPr>
        <w:pStyle w:val="Default"/>
        <w:jc w:val="center"/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</w:pPr>
    </w:p>
    <w:p w14:paraId="288984CD" w14:textId="77777777" w:rsidR="00E72D03" w:rsidRPr="00E72D03" w:rsidRDefault="00E72D03" w:rsidP="00E72D03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 w:rsidRPr="00E72D03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Rys. 2. Suszenie miejscowe pokrytego szpachlą uszkodzenia</w:t>
      </w:r>
      <w:r w:rsidR="001E400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</w:t>
      </w:r>
    </w:p>
    <w:p w14:paraId="3EB88124" w14:textId="77777777" w:rsidR="00836274" w:rsidRPr="00E36F71" w:rsidRDefault="00836274" w:rsidP="001D6377">
      <w:pPr>
        <w:pStyle w:val="Default"/>
        <w:jc w:val="both"/>
        <w:rPr>
          <w:rFonts w:asciiTheme="minorHAnsi" w:hAnsiTheme="minorHAnsi" w:cs="Segoe UI"/>
          <w:color w:val="auto"/>
          <w:sz w:val="20"/>
          <w:szCs w:val="20"/>
          <w:shd w:val="clear" w:color="auto" w:fill="FFFFFF"/>
        </w:rPr>
      </w:pPr>
    </w:p>
    <w:p w14:paraId="473F25A8" w14:textId="77777777" w:rsidR="00EC5F04" w:rsidRDefault="00EC5F04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  <w:t>Wstępne szlifowanie zgrubne szpachlówki wykonuje się na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sucho</w:t>
      </w:r>
      <w:r w:rsidR="00462C1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papierem o gradacji 80 lub 100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(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twarda gąbka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/ kostka s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zlifierska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nacisk na kostkę szlifierską nie może przekraczać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1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kilograma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)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Kolejne warstw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y szpachli nanosimy po uprzednim odpyleniu powierzchni naprawianej, </w:t>
      </w:r>
      <w:r w:rsidR="00462C1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np.: przedmuchuje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my powierzchnię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sprężonym powietrzem i odtłuszcz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a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my. Po 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naniesieniu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drugiej warstwy szpachli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naświetla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my promiennikiem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 celu suszenia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</w:t>
      </w:r>
      <w:r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Po schłodzeniu powierzchni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do temperatury pokojowej,</w:t>
      </w:r>
      <w:r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można ją dalej obrabiać na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sucho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z wykorzystaniem twardej gąbka szlifierskiej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(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zwiększamy gradacje papieru 150 – 180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)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ruchy os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cylacyjne ręki z gąbką szlifierską. Kolejnym krokiem jest ponowne oczyszczenie powierzchni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sprężonym pow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ietrzem. </w:t>
      </w:r>
    </w:p>
    <w:p w14:paraId="5C94873B" w14:textId="77777777" w:rsidR="001E4008" w:rsidRDefault="001E4008" w:rsidP="004A1CBC">
      <w:pPr>
        <w:pStyle w:val="Default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4914BD2C" w14:textId="77777777" w:rsidR="001E4008" w:rsidRDefault="001E4008" w:rsidP="001E4008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noProof/>
          <w:color w:val="auto"/>
          <w:sz w:val="22"/>
          <w:szCs w:val="22"/>
          <w:shd w:val="clear" w:color="auto" w:fill="FFFFFF"/>
        </w:rPr>
        <w:drawing>
          <wp:inline distT="0" distB="0" distL="0" distR="0" wp14:anchorId="5C37722D" wp14:editId="562411EC">
            <wp:extent cx="2628734" cy="2409245"/>
            <wp:effectExtent l="19050" t="0" r="166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9" cy="2422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AA198D" w14:textId="77777777" w:rsidR="001E4008" w:rsidRDefault="001E4008" w:rsidP="001E4008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Rys. 3. Matowienie powierzchni obrabianej za pomocą szlifierki pneumatycznej oscylacyjnej.</w:t>
      </w:r>
    </w:p>
    <w:p w14:paraId="07A30487" w14:textId="77777777" w:rsidR="000C6BDF" w:rsidRDefault="00EC5F04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lastRenderedPageBreak/>
        <w:tab/>
        <w:t>W celu kontroli doskonałości zarysu i kształtu powierzchni naprawianej n</w:t>
      </w:r>
      <w:r w:rsidR="00D8240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anosimy próbnik, przykładowo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 postaci czarnego sprayu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lub talku lakierniczego</w:t>
      </w:r>
      <w:r w:rsidR="00D8240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 Lekko zapyl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amy próbnikiem powie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rzchnię i następnie naświetlamy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promiennikiem </w:t>
      </w:r>
      <w:r w:rsidR="00D8240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 celu wyschnięcia, p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amiętając o maksymalnej temperaturze</w:t>
      </w:r>
      <w:r w:rsidR="00D8240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powierzchni naprawianej do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60 stopni Celsjusza</w:t>
      </w:r>
      <w:r w:rsidR="00D8240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 ostudzeniu do temperatury pokojowej szlifujemy na sucho za pomocą gąbki 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szlifierskiej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z papierem o gradacji 180. 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Miejsca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 szpachli,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 których 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są wgłębienia 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zostaną zanieczyszczone,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zostanie w nich lakier naszego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próbnika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jest to prosta metoda, która łatwo ukazuje nierówności naprawianej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powierzchni.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                        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Jeśli wgłębienia są znaczne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ponownie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oczyszczamy powierzchnię sprężonym powietrzem bez odtłuszczania i miejscow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o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nanosimy szpachlę uniwersalną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następnie naświetlamy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ponownie promiennikiem. Następnie 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po wyszlifowaniu i oczyszczeniu powierzchni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kolejny raz 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nanosimy próbnik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Jeśli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próbnik da się zetrzeć 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w całości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 powierzchni napraw</w:t>
      </w:r>
      <w:r w:rsidR="00D41F6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ianej,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wówczas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powierzchnia jest gładka i nie ma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wgłębień.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</w:p>
    <w:p w14:paraId="13F15B67" w14:textId="77777777" w:rsidR="001E4008" w:rsidRDefault="00E36F71" w:rsidP="00E36F71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noProof/>
          <w:color w:val="auto"/>
          <w:sz w:val="22"/>
          <w:szCs w:val="22"/>
          <w:shd w:val="clear" w:color="auto" w:fill="FFFFFF"/>
        </w:rPr>
        <w:drawing>
          <wp:inline distT="0" distB="0" distL="0" distR="0" wp14:anchorId="40D061F4" wp14:editId="154A919B">
            <wp:extent cx="3853235" cy="2968087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852" cy="297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    </w:t>
      </w:r>
    </w:p>
    <w:p w14:paraId="2D4C4647" w14:textId="77777777" w:rsidR="001D6377" w:rsidRDefault="001D6377" w:rsidP="001E4008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</w:p>
    <w:p w14:paraId="6230CCAF" w14:textId="77777777" w:rsidR="000C6BDF" w:rsidRDefault="00E36F71" w:rsidP="001E4008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Rys. 2.</w:t>
      </w:r>
      <w:r w:rsidR="001E400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C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zęściowe zabezpieczenie pojazdu oraz obróbka przed lakierowaniem</w:t>
      </w:r>
      <w:r w:rsidR="001E400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</w:t>
      </w:r>
    </w:p>
    <w:p w14:paraId="05294CF0" w14:textId="77777777" w:rsidR="00E36F71" w:rsidRDefault="00E36F71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</w:p>
    <w:p w14:paraId="1C79543A" w14:textId="77777777" w:rsidR="001D6377" w:rsidRDefault="001D6377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</w:p>
    <w:p w14:paraId="75A10205" w14:textId="77777777" w:rsidR="000C6BDF" w:rsidRDefault="000C6BDF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  <w:r w:rsidRPr="00481E16"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  <w:t xml:space="preserve">Szlifowanie wykańczające </w:t>
      </w:r>
    </w:p>
    <w:p w14:paraId="3CD76890" w14:textId="77777777" w:rsidR="001D6377" w:rsidRPr="00481E16" w:rsidRDefault="001D6377" w:rsidP="004A1CBC">
      <w:pPr>
        <w:pStyle w:val="Default"/>
        <w:rPr>
          <w:rFonts w:asciiTheme="minorHAnsi" w:hAnsiTheme="minorHAnsi" w:cs="Segoe UI"/>
          <w:b/>
          <w:color w:val="auto"/>
          <w:sz w:val="22"/>
          <w:szCs w:val="22"/>
          <w:shd w:val="clear" w:color="auto" w:fill="FFFFFF"/>
        </w:rPr>
      </w:pPr>
    </w:p>
    <w:p w14:paraId="2ED321C6" w14:textId="5C053B8F" w:rsidR="001D6377" w:rsidRDefault="00B2623E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Przy użyciu szlifierki oscylacyjnej pneumatycznej o skoku 2,5 mm z twardym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dyskiem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szlifierskim oraz papierem o gradacji 240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matowimy pozostałe fragmenty naprawionego elementu karoserii. Wykorzystanie szlifierki pneumatycznej jest wskazane ze względu na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równomierne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matowienie i starego lakieru oraz wygładzenie głębokich </w:t>
      </w:r>
      <w:r w:rsidR="00481E16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rys, które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zostały po poprzedniej obróbce papierami o niskiej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gradacji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na przykład 80 lub 100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 Następnie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przy użyciu szlifierki oscylacyjnej delikatnie matowimy powierzchnię szpa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chlowania,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patrząc jak ściera się rozpylony poprzednio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próbnik.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  <w:t>Jeśli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naprawiany element  przykładowo drzwi lub błotnik posiada przetłoczenia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krawędzie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i inne ostre kształty, wówczas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nie szlifujemy ich za pomocą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pneumatycznej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szlifierki oscylacyjnej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Ponieważ może spowodować </w:t>
      </w:r>
      <w:r w:rsidR="000C6BDF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zbytnie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wygładzenie krawędzi, co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zaburzy kształt karoserii przewidziany przez producenta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Newralgiczne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miejsca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ostre krawędzie 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itp.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szlifujemy przy użyciu papieru </w:t>
      </w:r>
      <w:r w:rsidR="000C6BDF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ściernego, który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jest naklejony na gąbkę szlifierską z miękką podkładką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gradacja papieru około 400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</w:t>
      </w:r>
      <w:r w:rsidR="00481E1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Następnie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ręcznie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mat</w:t>
      </w:r>
      <w:r w:rsidR="00AA4BC6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ujemy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trudno dostępne powierzchnię oraz wnęki od klamki lub przetłoczenia</w:t>
      </w:r>
      <w:r w:rsidR="000C6BDF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</w:t>
      </w:r>
    </w:p>
    <w:p w14:paraId="74C36B03" w14:textId="77777777" w:rsidR="001D6377" w:rsidRDefault="00836274" w:rsidP="00836274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noProof/>
          <w:color w:val="auto"/>
          <w:sz w:val="22"/>
          <w:szCs w:val="22"/>
          <w:shd w:val="clear" w:color="auto" w:fill="FFFFFF"/>
        </w:rPr>
        <w:lastRenderedPageBreak/>
        <w:drawing>
          <wp:inline distT="0" distB="0" distL="0" distR="0" wp14:anchorId="68C0911E" wp14:editId="3E8C1360">
            <wp:extent cx="2843420" cy="3777546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669" cy="3783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ED5A3D" w14:textId="77777777" w:rsidR="001D6377" w:rsidRDefault="00836274" w:rsidP="00836274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                         </w:t>
      </w:r>
    </w:p>
    <w:p w14:paraId="37AB8B49" w14:textId="77777777" w:rsidR="00346AC8" w:rsidRDefault="00836274" w:rsidP="00836274">
      <w:pPr>
        <w:pStyle w:val="Default"/>
        <w:jc w:val="center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Rys.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5. Ręczna obróbka krawędzi narażonych na deformację.</w:t>
      </w:r>
    </w:p>
    <w:p w14:paraId="4B0B410B" w14:textId="77777777" w:rsidR="00836274" w:rsidRDefault="00346AC8" w:rsidP="004A1CBC">
      <w:pPr>
        <w:pStyle w:val="Default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</w:p>
    <w:p w14:paraId="09CB0E74" w14:textId="77777777" w:rsidR="004A1CBC" w:rsidRPr="00EC5F04" w:rsidRDefault="00836274" w:rsidP="001D6377">
      <w:pPr>
        <w:pStyle w:val="Default"/>
        <w:jc w:val="both"/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</w:pPr>
      <w:r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Po obróbce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dokładnie oczyszczamy cały element sprężonym powietrzem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maskujemy elementy przy użyciu taśmy malarskiej oraz papieru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(Rys.2.)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 K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olejnym krokiem jest całkowite odtłuszczenie powierzchni przy użyciu odtłuszczacza uniwersalnego 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(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zmywacza do silikonu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)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. 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  <w:t>N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astępnie </w:t>
      </w:r>
      <w:r w:rsidR="001D6377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raz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jeszcze nanosimy odtłuszczacz na papierowy </w:t>
      </w:r>
      <w:r w:rsidR="00346AC8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niepylący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ręcznik 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(taśma papierowa)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  <w:t xml:space="preserve">jednocześnie ściągając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zanieczyszczenia z powierzchni 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naprawianych 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elementów blacharskich. 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ab/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 końcowym etapie</w:t>
      </w:r>
      <w:r w:rsidR="002F70F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przed położeniem warstwy podkładowej przy użyciu </w:t>
      </w:r>
      <w:r w:rsidR="00346AC8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ścierki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</w:t>
      </w:r>
      <w:r w:rsidR="00346AC8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adhezyjnej, 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br/>
      </w:r>
      <w:r w:rsidR="00346AC8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na której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naniesiona jest </w:t>
      </w:r>
      <w:r w:rsidR="002F70F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warstwa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kleju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, należy usunąć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wszelkiego rodzaju zanieczyszczenia i pyłki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(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już po wprowadzeniu elementu do komory lakierniczej przed samym</w:t>
      </w:r>
      <w:r w:rsidR="002F70FE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 xml:space="preserve"> procesem lakierowania</w:t>
      </w:r>
      <w:r w:rsidR="001D6377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)</w:t>
      </w:r>
      <w:r w:rsidR="004A1CBC" w:rsidRPr="004A1CBC">
        <w:rPr>
          <w:rFonts w:asciiTheme="minorHAnsi" w:hAnsiTheme="minorHAnsi" w:cs="Segoe UI"/>
          <w:color w:val="auto"/>
          <w:sz w:val="22"/>
          <w:szCs w:val="22"/>
          <w:shd w:val="clear" w:color="auto" w:fill="FFFFFF"/>
        </w:rPr>
        <w:t>.</w:t>
      </w:r>
    </w:p>
    <w:p w14:paraId="4DF6283E" w14:textId="77777777" w:rsidR="00845DCC" w:rsidRDefault="00845DCC" w:rsidP="00845DCC">
      <w:pPr>
        <w:pStyle w:val="Default"/>
        <w:rPr>
          <w:rFonts w:asciiTheme="minorHAnsi" w:hAnsiTheme="minorHAnsi"/>
          <w:sz w:val="22"/>
          <w:szCs w:val="22"/>
        </w:rPr>
      </w:pPr>
    </w:p>
    <w:p w14:paraId="7772C3E3" w14:textId="77777777" w:rsidR="00845DCC" w:rsidRDefault="00845DCC" w:rsidP="00845DCC">
      <w:pPr>
        <w:pStyle w:val="Default"/>
        <w:rPr>
          <w:rFonts w:asciiTheme="minorHAnsi" w:hAnsiTheme="minorHAnsi"/>
          <w:sz w:val="22"/>
          <w:szCs w:val="22"/>
        </w:rPr>
      </w:pPr>
    </w:p>
    <w:p w14:paraId="08D1D4DA" w14:textId="77777777" w:rsidR="001D6377" w:rsidRDefault="00836274" w:rsidP="001D637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1ED01DCC" wp14:editId="3113DF5F">
            <wp:extent cx="3590843" cy="2605641"/>
            <wp:effectExtent l="1905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538" cy="2606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DF6C8F" w14:textId="77777777" w:rsidR="007A43F7" w:rsidRPr="001D6377" w:rsidRDefault="00836274" w:rsidP="001D6377">
      <w:pPr>
        <w:pStyle w:val="Defaul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Rys. 6. Lampa światła podczerwonego do suszenia powierzchni obrabianych materiałami lakierniczymi.</w:t>
      </w:r>
    </w:p>
    <w:p w14:paraId="3A54A116" w14:textId="77777777" w:rsidR="00044B52" w:rsidRPr="00C75223" w:rsidRDefault="00044B52" w:rsidP="008D66A7">
      <w:pPr>
        <w:pStyle w:val="Akapitzlist"/>
        <w:ind w:left="0"/>
        <w:rPr>
          <w:b/>
        </w:rPr>
      </w:pPr>
      <w:r w:rsidRPr="00C75223">
        <w:rPr>
          <w:b/>
        </w:rPr>
        <w:lastRenderedPageBreak/>
        <w:t xml:space="preserve">Zadanie: </w:t>
      </w:r>
    </w:p>
    <w:p w14:paraId="5BB49BA3" w14:textId="77777777" w:rsidR="00044B52" w:rsidRPr="008D66A7" w:rsidRDefault="00044B52" w:rsidP="008D66A7">
      <w:pPr>
        <w:pStyle w:val="Akapitzlist"/>
        <w:ind w:left="0"/>
        <w:rPr>
          <w:rFonts w:asciiTheme="minorHAnsi" w:hAnsiTheme="minorHAnsi"/>
          <w:bCs/>
        </w:rPr>
      </w:pPr>
    </w:p>
    <w:p w14:paraId="3AC3A377" w14:textId="77777777" w:rsidR="00A500FB" w:rsidRDefault="001D6377" w:rsidP="00530BA7">
      <w:pPr>
        <w:pStyle w:val="Akapitzlist"/>
        <w:numPr>
          <w:ilvl w:val="0"/>
          <w:numId w:val="18"/>
        </w:numPr>
        <w:jc w:val="both"/>
      </w:pPr>
      <w:r>
        <w:t xml:space="preserve">Należy wymienić w podpunktach tok prac przygotowawczych przy naprawie </w:t>
      </w:r>
      <w:r w:rsidR="00530BA7">
        <w:t>wgniecionego błotnika, bez uszkodzenia powłoki lakierniczej</w:t>
      </w:r>
      <w:r w:rsidR="00481E16">
        <w:t>.</w:t>
      </w:r>
      <w:r w:rsidR="00530BA7">
        <w:t xml:space="preserve"> Poniżej fotografia uszkodzenia. </w:t>
      </w:r>
      <w:r w:rsidR="00530BA7">
        <w:tab/>
      </w:r>
      <w:r w:rsidR="00530BA7">
        <w:tab/>
      </w:r>
      <w:r w:rsidR="00530BA7">
        <w:tab/>
        <w:t xml:space="preserve">Obszar odkształcenia poszycia widać dzięki oświetleniu uszkodzonego elementu lampą cieniową. </w:t>
      </w:r>
      <w:r w:rsidR="00481E16">
        <w:t xml:space="preserve"> </w:t>
      </w:r>
    </w:p>
    <w:p w14:paraId="7E62F19B" w14:textId="77777777" w:rsidR="00481E16" w:rsidRDefault="00530BA7" w:rsidP="00B2623E">
      <w:pPr>
        <w:pStyle w:val="Akapitzlist"/>
        <w:ind w:left="0"/>
        <w:jc w:val="center"/>
      </w:pPr>
      <w:r>
        <w:rPr>
          <w:noProof/>
          <w:lang w:eastAsia="pl-PL"/>
        </w:rPr>
        <w:drawing>
          <wp:inline distT="0" distB="0" distL="0" distR="0" wp14:anchorId="626D0531" wp14:editId="0B6D2629">
            <wp:extent cx="4871002" cy="4897177"/>
            <wp:effectExtent l="19050" t="0" r="5798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302" cy="4899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DBBE4C" w14:textId="77777777" w:rsidR="00481E16" w:rsidRDefault="00481E16" w:rsidP="00481E16"/>
    <w:p w14:paraId="6D202E2B" w14:textId="77777777" w:rsidR="00920618" w:rsidRDefault="00920618" w:rsidP="00481E16"/>
    <w:p w14:paraId="0698092E" w14:textId="15454625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>P</w:t>
      </w:r>
      <w:r w:rsidRPr="001F2341">
        <w:t>racę należy przesłać na mail</w:t>
      </w:r>
      <w:r>
        <w:t xml:space="preserve">:   </w:t>
      </w:r>
      <w:r w:rsidRPr="001F2341">
        <w:t xml:space="preserve"> </w:t>
      </w:r>
      <w:r w:rsidRPr="00F26CFA">
        <w:rPr>
          <w:b/>
          <w:color w:val="215868" w:themeColor="accent5" w:themeShade="80"/>
        </w:rPr>
        <w:t>wzdz_zadania_opole@o2.pl</w:t>
      </w:r>
      <w:r w:rsidRPr="001F2341">
        <w:t xml:space="preserve"> </w:t>
      </w:r>
      <w:r>
        <w:t xml:space="preserve">   </w:t>
      </w:r>
      <w:r w:rsidRPr="001F2341">
        <w:t xml:space="preserve">do </w:t>
      </w:r>
      <w:r>
        <w:t xml:space="preserve">piątku </w:t>
      </w:r>
      <w:r w:rsidR="00AA4BC6" w:rsidRPr="00AA4BC6">
        <w:rPr>
          <w:b/>
          <w:color w:val="215868" w:themeColor="accent5" w:themeShade="80"/>
        </w:rPr>
        <w:t>07.01.2022</w:t>
      </w:r>
      <w:r>
        <w:rPr>
          <w:color w:val="215868" w:themeColor="accent5" w:themeShade="80"/>
        </w:rPr>
        <w:t>.</w:t>
      </w:r>
    </w:p>
    <w:p w14:paraId="11A4F05F" w14:textId="5324E2F8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 w:rsidRPr="001F2341">
        <w:t xml:space="preserve">Brak maila z zadaniem będzie skutkował </w:t>
      </w:r>
      <w:r>
        <w:t>brakiem oceny</w:t>
      </w:r>
      <w:r w:rsidR="00AA4BC6">
        <w:t xml:space="preserve"> oraz obecności na zajęciach online</w:t>
      </w:r>
      <w:r w:rsidRPr="001F2341">
        <w:t xml:space="preserve">. </w:t>
      </w:r>
    </w:p>
    <w:p w14:paraId="7FA62B00" w14:textId="77777777" w:rsidR="00920618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>WZÓR TEMATU MAILA zwrotnego: Zawód... Przedmiot... I</w:t>
      </w:r>
      <w:r w:rsidRPr="001F2341">
        <w:t>mię ...</w:t>
      </w:r>
      <w:r>
        <w:t xml:space="preserve"> N</w:t>
      </w:r>
      <w:r w:rsidRPr="001F2341">
        <w:t>azwisko ...</w:t>
      </w:r>
    </w:p>
    <w:p w14:paraId="24CC8B93" w14:textId="77777777" w:rsidR="00920618" w:rsidRPr="001F2341" w:rsidRDefault="00920618" w:rsidP="00920618">
      <w:pPr>
        <w:ind w:left="720"/>
      </w:pPr>
      <w:r>
        <w:t>PRZYKŁAD: „Lakiernik Samochodowy Podstawy Lakiernictwa Jan Kowalski”</w:t>
      </w:r>
    </w:p>
    <w:p w14:paraId="56134185" w14:textId="77777777" w:rsidR="00920618" w:rsidRPr="001F2341" w:rsidRDefault="00920618" w:rsidP="00920618">
      <w:pPr>
        <w:numPr>
          <w:ilvl w:val="0"/>
          <w:numId w:val="10"/>
        </w:numPr>
        <w:tabs>
          <w:tab w:val="clear" w:pos="720"/>
          <w:tab w:val="num" w:pos="786"/>
        </w:tabs>
        <w:ind w:left="786"/>
      </w:pPr>
      <w:r>
        <w:t xml:space="preserve">Konsultacje pod adresem: </w:t>
      </w:r>
      <w:r w:rsidRPr="00F26CFA">
        <w:rPr>
          <w:b/>
          <w:color w:val="215868" w:themeColor="accent5" w:themeShade="80"/>
        </w:rPr>
        <w:t>wzdz_zadania_opole@o2.pl</w:t>
      </w:r>
    </w:p>
    <w:p w14:paraId="3BC57138" w14:textId="77777777" w:rsidR="00A500FB" w:rsidRDefault="00A500FB" w:rsidP="00920618"/>
    <w:sectPr w:rsidR="00A500FB" w:rsidSect="00684C1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4E4D4" w14:textId="77777777" w:rsidR="00C267B2" w:rsidRDefault="00C267B2" w:rsidP="007A43F7">
      <w:pPr>
        <w:spacing w:after="0" w:line="240" w:lineRule="auto"/>
      </w:pPr>
      <w:r>
        <w:separator/>
      </w:r>
    </w:p>
  </w:endnote>
  <w:endnote w:type="continuationSeparator" w:id="0">
    <w:p w14:paraId="1F518674" w14:textId="77777777" w:rsidR="00C267B2" w:rsidRDefault="00C267B2" w:rsidP="007A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B1CBA" w14:textId="77777777" w:rsidR="00C267B2" w:rsidRDefault="00C267B2" w:rsidP="007A43F7">
      <w:pPr>
        <w:spacing w:after="0" w:line="240" w:lineRule="auto"/>
      </w:pPr>
      <w:r>
        <w:separator/>
      </w:r>
    </w:p>
  </w:footnote>
  <w:footnote w:type="continuationSeparator" w:id="0">
    <w:p w14:paraId="40A867DA" w14:textId="77777777" w:rsidR="00C267B2" w:rsidRDefault="00C267B2" w:rsidP="007A4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43A61"/>
    <w:multiLevelType w:val="hybridMultilevel"/>
    <w:tmpl w:val="4D460F3E"/>
    <w:lvl w:ilvl="0" w:tplc="6B08B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A5985"/>
    <w:multiLevelType w:val="hybridMultilevel"/>
    <w:tmpl w:val="3C8C4FB6"/>
    <w:lvl w:ilvl="0" w:tplc="531E10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4E2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9A0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85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6C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3C9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BC6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903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AA9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08E48AA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7182B"/>
    <w:multiLevelType w:val="multilevel"/>
    <w:tmpl w:val="4DC26A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90D6A"/>
    <w:multiLevelType w:val="hybridMultilevel"/>
    <w:tmpl w:val="9F0070C2"/>
    <w:lvl w:ilvl="0" w:tplc="24007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FA12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104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C1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8AB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24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6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6616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54E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F90015F"/>
    <w:multiLevelType w:val="hybridMultilevel"/>
    <w:tmpl w:val="93DABB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A3690"/>
    <w:multiLevelType w:val="hybridMultilevel"/>
    <w:tmpl w:val="394CA9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C6CFF"/>
    <w:multiLevelType w:val="multilevel"/>
    <w:tmpl w:val="A6C2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D617B8"/>
    <w:multiLevelType w:val="hybridMultilevel"/>
    <w:tmpl w:val="300A78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14C06"/>
    <w:multiLevelType w:val="hybridMultilevel"/>
    <w:tmpl w:val="70DC05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75D7C"/>
    <w:multiLevelType w:val="hybridMultilevel"/>
    <w:tmpl w:val="725C9F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AC2641"/>
    <w:multiLevelType w:val="hybridMultilevel"/>
    <w:tmpl w:val="49C0B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235E7"/>
    <w:multiLevelType w:val="hybridMultilevel"/>
    <w:tmpl w:val="10420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C70759"/>
    <w:multiLevelType w:val="hybridMultilevel"/>
    <w:tmpl w:val="CF940878"/>
    <w:lvl w:ilvl="0" w:tplc="3F0AB1A6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C83D3A"/>
    <w:multiLevelType w:val="multilevel"/>
    <w:tmpl w:val="C9B489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D77DAD"/>
    <w:multiLevelType w:val="hybridMultilevel"/>
    <w:tmpl w:val="47982056"/>
    <w:lvl w:ilvl="0" w:tplc="AB1A83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11EE1"/>
    <w:multiLevelType w:val="hybridMultilevel"/>
    <w:tmpl w:val="910054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61232F"/>
    <w:multiLevelType w:val="hybridMultilevel"/>
    <w:tmpl w:val="B07AE5A8"/>
    <w:lvl w:ilvl="0" w:tplc="7B62E67C">
      <w:start w:val="1"/>
      <w:numFmt w:val="bullet"/>
      <w:lvlText w:val="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"/>
  </w:num>
  <w:num w:numId="5">
    <w:abstractNumId w:val="14"/>
  </w:num>
  <w:num w:numId="6">
    <w:abstractNumId w:val="8"/>
  </w:num>
  <w:num w:numId="7">
    <w:abstractNumId w:val="16"/>
  </w:num>
  <w:num w:numId="8">
    <w:abstractNumId w:val="9"/>
  </w:num>
  <w:num w:numId="9">
    <w:abstractNumId w:val="5"/>
  </w:num>
  <w:num w:numId="10">
    <w:abstractNumId w:val="1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0"/>
  </w:num>
  <w:num w:numId="16">
    <w:abstractNumId w:val="15"/>
  </w:num>
  <w:num w:numId="17">
    <w:abstractNumId w:val="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4658"/>
    <w:rsid w:val="00001A3D"/>
    <w:rsid w:val="00013E12"/>
    <w:rsid w:val="000244F4"/>
    <w:rsid w:val="0003046D"/>
    <w:rsid w:val="00034169"/>
    <w:rsid w:val="00044B52"/>
    <w:rsid w:val="000571B1"/>
    <w:rsid w:val="00060BF8"/>
    <w:rsid w:val="00092ED1"/>
    <w:rsid w:val="00093256"/>
    <w:rsid w:val="00093A6A"/>
    <w:rsid w:val="00095034"/>
    <w:rsid w:val="000950C8"/>
    <w:rsid w:val="000B0186"/>
    <w:rsid w:val="000B48E0"/>
    <w:rsid w:val="000C3718"/>
    <w:rsid w:val="000C6BDF"/>
    <w:rsid w:val="000D620C"/>
    <w:rsid w:val="000E092B"/>
    <w:rsid w:val="001163DE"/>
    <w:rsid w:val="001326CE"/>
    <w:rsid w:val="0014105B"/>
    <w:rsid w:val="001743F0"/>
    <w:rsid w:val="0018426D"/>
    <w:rsid w:val="00185ABD"/>
    <w:rsid w:val="00193686"/>
    <w:rsid w:val="001D5DE0"/>
    <w:rsid w:val="001D61C2"/>
    <w:rsid w:val="001D6377"/>
    <w:rsid w:val="001D6460"/>
    <w:rsid w:val="001D6C08"/>
    <w:rsid w:val="001D7725"/>
    <w:rsid w:val="001E20C3"/>
    <w:rsid w:val="001E4008"/>
    <w:rsid w:val="001F2341"/>
    <w:rsid w:val="001F2BC5"/>
    <w:rsid w:val="00206739"/>
    <w:rsid w:val="002120F8"/>
    <w:rsid w:val="002746AF"/>
    <w:rsid w:val="00274BB7"/>
    <w:rsid w:val="00296642"/>
    <w:rsid w:val="002A4860"/>
    <w:rsid w:val="002B3652"/>
    <w:rsid w:val="002C0D03"/>
    <w:rsid w:val="002C1627"/>
    <w:rsid w:val="002C6F8A"/>
    <w:rsid w:val="002D6CE2"/>
    <w:rsid w:val="002E73B9"/>
    <w:rsid w:val="002F70FE"/>
    <w:rsid w:val="003009BF"/>
    <w:rsid w:val="00314357"/>
    <w:rsid w:val="003179A5"/>
    <w:rsid w:val="00324658"/>
    <w:rsid w:val="00334F45"/>
    <w:rsid w:val="0033531E"/>
    <w:rsid w:val="00342F73"/>
    <w:rsid w:val="0034470E"/>
    <w:rsid w:val="00346AC8"/>
    <w:rsid w:val="003477A1"/>
    <w:rsid w:val="003566BD"/>
    <w:rsid w:val="00364207"/>
    <w:rsid w:val="00373181"/>
    <w:rsid w:val="003B58E1"/>
    <w:rsid w:val="003C5329"/>
    <w:rsid w:val="003C7A92"/>
    <w:rsid w:val="003F351F"/>
    <w:rsid w:val="00426D02"/>
    <w:rsid w:val="00433839"/>
    <w:rsid w:val="0043743A"/>
    <w:rsid w:val="00462C17"/>
    <w:rsid w:val="00464AEA"/>
    <w:rsid w:val="004800FD"/>
    <w:rsid w:val="00481E16"/>
    <w:rsid w:val="004925EB"/>
    <w:rsid w:val="004A1CBC"/>
    <w:rsid w:val="004A314D"/>
    <w:rsid w:val="004A3A64"/>
    <w:rsid w:val="004A53C8"/>
    <w:rsid w:val="004B0090"/>
    <w:rsid w:val="004B70EB"/>
    <w:rsid w:val="004C6749"/>
    <w:rsid w:val="004F4194"/>
    <w:rsid w:val="00511123"/>
    <w:rsid w:val="005171C0"/>
    <w:rsid w:val="00520C58"/>
    <w:rsid w:val="00521C17"/>
    <w:rsid w:val="005303D7"/>
    <w:rsid w:val="00530BA7"/>
    <w:rsid w:val="00552005"/>
    <w:rsid w:val="0055355B"/>
    <w:rsid w:val="0056666D"/>
    <w:rsid w:val="00570416"/>
    <w:rsid w:val="00570F3A"/>
    <w:rsid w:val="00584B75"/>
    <w:rsid w:val="00597710"/>
    <w:rsid w:val="005A2F91"/>
    <w:rsid w:val="005B2326"/>
    <w:rsid w:val="005B372F"/>
    <w:rsid w:val="005E0CE8"/>
    <w:rsid w:val="00607E11"/>
    <w:rsid w:val="006121C6"/>
    <w:rsid w:val="006279A7"/>
    <w:rsid w:val="006319D6"/>
    <w:rsid w:val="00634386"/>
    <w:rsid w:val="00636CA2"/>
    <w:rsid w:val="00637CFE"/>
    <w:rsid w:val="0064203C"/>
    <w:rsid w:val="0065634D"/>
    <w:rsid w:val="00656C2A"/>
    <w:rsid w:val="00661463"/>
    <w:rsid w:val="00661760"/>
    <w:rsid w:val="00670966"/>
    <w:rsid w:val="00684C14"/>
    <w:rsid w:val="00687687"/>
    <w:rsid w:val="006915EC"/>
    <w:rsid w:val="006958AE"/>
    <w:rsid w:val="00697C97"/>
    <w:rsid w:val="006A553E"/>
    <w:rsid w:val="006B1C9D"/>
    <w:rsid w:val="006B2CFA"/>
    <w:rsid w:val="006B7D65"/>
    <w:rsid w:val="006D13DC"/>
    <w:rsid w:val="006D762A"/>
    <w:rsid w:val="006E7681"/>
    <w:rsid w:val="00723756"/>
    <w:rsid w:val="00730C5B"/>
    <w:rsid w:val="007457D4"/>
    <w:rsid w:val="00755E63"/>
    <w:rsid w:val="007778ED"/>
    <w:rsid w:val="00792B04"/>
    <w:rsid w:val="007A43F7"/>
    <w:rsid w:val="007D6C75"/>
    <w:rsid w:val="007E2C3B"/>
    <w:rsid w:val="007E32FC"/>
    <w:rsid w:val="0080131D"/>
    <w:rsid w:val="00811E4D"/>
    <w:rsid w:val="0081651F"/>
    <w:rsid w:val="0083483B"/>
    <w:rsid w:val="00836041"/>
    <w:rsid w:val="00836274"/>
    <w:rsid w:val="00845DCC"/>
    <w:rsid w:val="0085049F"/>
    <w:rsid w:val="0087598C"/>
    <w:rsid w:val="008805E3"/>
    <w:rsid w:val="00883F93"/>
    <w:rsid w:val="00897692"/>
    <w:rsid w:val="008A0225"/>
    <w:rsid w:val="008C422D"/>
    <w:rsid w:val="008D24D1"/>
    <w:rsid w:val="008D66A7"/>
    <w:rsid w:val="008E46C3"/>
    <w:rsid w:val="00902458"/>
    <w:rsid w:val="00903868"/>
    <w:rsid w:val="00910F13"/>
    <w:rsid w:val="00920618"/>
    <w:rsid w:val="00920D35"/>
    <w:rsid w:val="009212DC"/>
    <w:rsid w:val="0093263B"/>
    <w:rsid w:val="00950809"/>
    <w:rsid w:val="009509F7"/>
    <w:rsid w:val="0095566D"/>
    <w:rsid w:val="0099004E"/>
    <w:rsid w:val="0099595D"/>
    <w:rsid w:val="009A03A0"/>
    <w:rsid w:val="009C020A"/>
    <w:rsid w:val="009D363C"/>
    <w:rsid w:val="009D4D8C"/>
    <w:rsid w:val="009E37F4"/>
    <w:rsid w:val="009E4AAD"/>
    <w:rsid w:val="009F7E18"/>
    <w:rsid w:val="00A02CAA"/>
    <w:rsid w:val="00A144C1"/>
    <w:rsid w:val="00A144C8"/>
    <w:rsid w:val="00A1679D"/>
    <w:rsid w:val="00A23631"/>
    <w:rsid w:val="00A500FB"/>
    <w:rsid w:val="00A5231C"/>
    <w:rsid w:val="00A833E6"/>
    <w:rsid w:val="00AA4BC6"/>
    <w:rsid w:val="00AB73A9"/>
    <w:rsid w:val="00AC3753"/>
    <w:rsid w:val="00AC7150"/>
    <w:rsid w:val="00AE208D"/>
    <w:rsid w:val="00AE62F1"/>
    <w:rsid w:val="00B05B8D"/>
    <w:rsid w:val="00B15B1A"/>
    <w:rsid w:val="00B22527"/>
    <w:rsid w:val="00B2623E"/>
    <w:rsid w:val="00B26817"/>
    <w:rsid w:val="00B31F60"/>
    <w:rsid w:val="00B3570C"/>
    <w:rsid w:val="00B46C48"/>
    <w:rsid w:val="00B57BB7"/>
    <w:rsid w:val="00B615DC"/>
    <w:rsid w:val="00B61A69"/>
    <w:rsid w:val="00B749ED"/>
    <w:rsid w:val="00B82B0B"/>
    <w:rsid w:val="00B9009F"/>
    <w:rsid w:val="00B9347D"/>
    <w:rsid w:val="00B942C1"/>
    <w:rsid w:val="00B967FC"/>
    <w:rsid w:val="00BB7F8D"/>
    <w:rsid w:val="00BC0895"/>
    <w:rsid w:val="00BD2334"/>
    <w:rsid w:val="00C01E3D"/>
    <w:rsid w:val="00C0791D"/>
    <w:rsid w:val="00C119B9"/>
    <w:rsid w:val="00C13F07"/>
    <w:rsid w:val="00C267B2"/>
    <w:rsid w:val="00C52EAB"/>
    <w:rsid w:val="00C669E3"/>
    <w:rsid w:val="00C75223"/>
    <w:rsid w:val="00C77D89"/>
    <w:rsid w:val="00C927EB"/>
    <w:rsid w:val="00CB2B7C"/>
    <w:rsid w:val="00CB5406"/>
    <w:rsid w:val="00CC5DC1"/>
    <w:rsid w:val="00CD715F"/>
    <w:rsid w:val="00CE15AB"/>
    <w:rsid w:val="00CE763B"/>
    <w:rsid w:val="00CF3446"/>
    <w:rsid w:val="00D04CE8"/>
    <w:rsid w:val="00D140FE"/>
    <w:rsid w:val="00D35DB6"/>
    <w:rsid w:val="00D366F4"/>
    <w:rsid w:val="00D41F66"/>
    <w:rsid w:val="00D63B82"/>
    <w:rsid w:val="00D653B0"/>
    <w:rsid w:val="00D8240F"/>
    <w:rsid w:val="00DA230E"/>
    <w:rsid w:val="00DB7606"/>
    <w:rsid w:val="00DC6AE7"/>
    <w:rsid w:val="00DE5462"/>
    <w:rsid w:val="00DF576D"/>
    <w:rsid w:val="00E126C8"/>
    <w:rsid w:val="00E36F71"/>
    <w:rsid w:val="00E41378"/>
    <w:rsid w:val="00E47F07"/>
    <w:rsid w:val="00E53985"/>
    <w:rsid w:val="00E56D1B"/>
    <w:rsid w:val="00E72D03"/>
    <w:rsid w:val="00E76810"/>
    <w:rsid w:val="00E92627"/>
    <w:rsid w:val="00EA349B"/>
    <w:rsid w:val="00EA6212"/>
    <w:rsid w:val="00EB53EF"/>
    <w:rsid w:val="00EC273B"/>
    <w:rsid w:val="00EC4DEB"/>
    <w:rsid w:val="00EC5F04"/>
    <w:rsid w:val="00EE61C0"/>
    <w:rsid w:val="00F00047"/>
    <w:rsid w:val="00F00FAF"/>
    <w:rsid w:val="00F02CFD"/>
    <w:rsid w:val="00F11A54"/>
    <w:rsid w:val="00F26CFA"/>
    <w:rsid w:val="00F26E31"/>
    <w:rsid w:val="00F46ED1"/>
    <w:rsid w:val="00F46F96"/>
    <w:rsid w:val="00F55C79"/>
    <w:rsid w:val="00F60E41"/>
    <w:rsid w:val="00F810E9"/>
    <w:rsid w:val="00F81E7D"/>
    <w:rsid w:val="00F87B28"/>
    <w:rsid w:val="00FA2EF1"/>
    <w:rsid w:val="00FA5EF2"/>
    <w:rsid w:val="00FA665D"/>
    <w:rsid w:val="00FB1DE6"/>
    <w:rsid w:val="00FB3859"/>
    <w:rsid w:val="00FC0A52"/>
    <w:rsid w:val="00FC2D31"/>
    <w:rsid w:val="00FD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E8173D"/>
  <w15:docId w15:val="{33E35C5C-3634-4DBE-B3F3-4627F5136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0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F26E3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FB3859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2B3652"/>
    <w:rPr>
      <w:rFonts w:ascii="Cambria" w:hAnsi="Cambria" w:cs="Cambria"/>
      <w:b/>
      <w:bCs/>
      <w:sz w:val="26"/>
      <w:szCs w:val="26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324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2465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324658"/>
    <w:pPr>
      <w:spacing w:after="160" w:line="256" w:lineRule="auto"/>
      <w:ind w:left="720"/>
    </w:pPr>
  </w:style>
  <w:style w:type="table" w:styleId="Tabela-Siatka">
    <w:name w:val="Table Grid"/>
    <w:basedOn w:val="Standardowy"/>
    <w:uiPriority w:val="59"/>
    <w:rsid w:val="0032465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w-headline">
    <w:name w:val="mw-headline"/>
    <w:basedOn w:val="Domylnaczcionkaakapitu"/>
    <w:uiPriority w:val="99"/>
    <w:rsid w:val="00FB3859"/>
  </w:style>
  <w:style w:type="paragraph" w:styleId="NormalnyWeb">
    <w:name w:val="Normal (Web)"/>
    <w:basedOn w:val="Normalny"/>
    <w:uiPriority w:val="99"/>
    <w:qFormat/>
    <w:rsid w:val="00FB3859"/>
    <w:pPr>
      <w:spacing w:before="100" w:beforeAutospacing="1" w:after="100" w:afterAutospacing="1" w:line="240" w:lineRule="auto"/>
    </w:pPr>
    <w:rPr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FB385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semiHidden/>
    <w:rsid w:val="00F26E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attleft">
    <w:name w:val="attleft"/>
    <w:basedOn w:val="Domylnaczcionkaakapitu"/>
    <w:rsid w:val="00F26E31"/>
  </w:style>
  <w:style w:type="character" w:customStyle="1" w:styleId="attright">
    <w:name w:val="attright"/>
    <w:basedOn w:val="Domylnaczcionkaakapitu"/>
    <w:rsid w:val="00F26E31"/>
  </w:style>
  <w:style w:type="paragraph" w:customStyle="1" w:styleId="Default">
    <w:name w:val="Default"/>
    <w:rsid w:val="006617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43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43F7"/>
    <w:rPr>
      <w:rFonts w:cs="Calibr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43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83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6149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8361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91288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2601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8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5849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3183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3204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3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03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9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9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7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9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702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387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8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70698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000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638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1765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18552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9646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  <w:div w:id="7249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ECECEC"/>
            <w:right w:val="none" w:sz="0" w:space="0" w:color="auto"/>
          </w:divBdr>
        </w:div>
      </w:divsChild>
    </w:div>
    <w:div w:id="1798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5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1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1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20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0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3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1239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Zajda</dc:creator>
  <cp:lastModifiedBy>BARTLOMIEJ ZAJDA</cp:lastModifiedBy>
  <cp:revision>25</cp:revision>
  <dcterms:created xsi:type="dcterms:W3CDTF">2021-02-03T13:40:00Z</dcterms:created>
  <dcterms:modified xsi:type="dcterms:W3CDTF">2021-12-30T10:30:00Z</dcterms:modified>
</cp:coreProperties>
</file>